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573D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13558B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微软雅黑" w:hAnsi="微软雅黑" w:eastAsia="微软雅黑" w:cs="微软雅黑"/>
          <w:b w:val="0"/>
          <w:bCs w:val="0"/>
          <w:sz w:val="36"/>
          <w:szCs w:val="36"/>
          <w:lang w:val="en-US" w:eastAsia="zh-CN"/>
        </w:rPr>
        <w:t>2026年全国青少年无人机创新教育竞赛活动总决赛赛风赛纪</w:t>
      </w:r>
      <w:r>
        <w:rPr>
          <w:rFonts w:hint="eastAsia" w:ascii="微软雅黑" w:hAnsi="微软雅黑" w:eastAsia="微软雅黑" w:cs="微软雅黑"/>
          <w:b w:val="0"/>
          <w:bCs w:val="0"/>
          <w:sz w:val="36"/>
          <w:szCs w:val="36"/>
        </w:rPr>
        <w:t>责任书</w:t>
      </w:r>
    </w:p>
    <w:p w14:paraId="1CFF929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4CF5EF76">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方正仿宋_GB2312" w:hAnsi="方正仿宋_GB2312" w:eastAsia="方正仿宋_GB2312" w:cs="方正仿宋_GB2312"/>
          <w:sz w:val="32"/>
          <w:szCs w:val="32"/>
        </w:rPr>
      </w:pPr>
      <w:r>
        <w:rPr>
          <w:rStyle w:val="7"/>
          <w:rFonts w:hint="eastAsia"/>
        </w:rPr>
        <w:t>本单位（单位全称</w:t>
      </w:r>
      <w:r>
        <w:rPr>
          <w:rStyle w:val="7"/>
          <w:rFonts w:hint="eastAsia" w:eastAsia="仿宋_GB2312"/>
          <w:lang w:eastAsia="zh-CN"/>
        </w:rPr>
        <w:t>：</w:t>
      </w:r>
      <w:r>
        <w:rPr>
          <w:rStyle w:val="7"/>
          <w:rFonts w:hint="eastAsia" w:eastAsia="仿宋_GB2312"/>
          <w:u w:val="single"/>
          <w:lang w:val="en-US" w:eastAsia="zh-CN"/>
        </w:rPr>
        <w:t xml:space="preserve">           </w:t>
      </w:r>
      <w:r>
        <w:rPr>
          <w:rStyle w:val="7"/>
          <w:rFonts w:hint="eastAsia"/>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代表队自愿参加</w:t>
      </w:r>
      <w:r>
        <w:rPr>
          <w:rFonts w:hint="eastAsia" w:ascii="仿宋_GB2312" w:hAnsi="仿宋_GB2312" w:eastAsia="仿宋_GB2312" w:cs="仿宋_GB2312"/>
          <w:sz w:val="32"/>
          <w:szCs w:val="32"/>
          <w:lang w:val="en-US" w:eastAsia="zh-CN"/>
        </w:rPr>
        <w:t>2026年全国青少年无人机创新教育竞赛活动总决赛</w:t>
      </w:r>
      <w:r>
        <w:rPr>
          <w:rFonts w:hint="eastAsia" w:ascii="仿宋_GB2312" w:hAnsi="仿宋_GB2312" w:eastAsia="仿宋_GB2312" w:cs="仿宋_GB2312"/>
          <w:sz w:val="32"/>
          <w:szCs w:val="32"/>
        </w:rPr>
        <w:t>，</w:t>
      </w:r>
      <w:r>
        <w:rPr>
          <w:rStyle w:val="7"/>
          <w:rFonts w:hint="eastAsia"/>
        </w:rPr>
        <w:t>特向赛事组委会保证履行如下义务：</w:t>
      </w:r>
    </w:p>
    <w:p w14:paraId="3F8F56CD">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树立正确的</w:t>
      </w:r>
      <w:r>
        <w:rPr>
          <w:rFonts w:hint="eastAsia" w:ascii="仿宋_GB2312" w:hAnsi="仿宋_GB2312" w:eastAsia="仿宋_GB2312" w:cs="仿宋_GB2312"/>
          <w:sz w:val="32"/>
          <w:szCs w:val="32"/>
          <w:lang w:val="en-US" w:eastAsia="zh-CN"/>
        </w:rPr>
        <w:t>体育观、竞赛</w:t>
      </w:r>
      <w:r>
        <w:rPr>
          <w:rFonts w:hint="eastAsia" w:ascii="仿宋_GB2312" w:hAnsi="仿宋_GB2312" w:eastAsia="仿宋_GB2312" w:cs="仿宋_GB2312"/>
          <w:sz w:val="32"/>
          <w:szCs w:val="32"/>
        </w:rPr>
        <w:t>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胜负观</w:t>
      </w:r>
      <w:r>
        <w:rPr>
          <w:rFonts w:hint="eastAsia" w:ascii="仿宋_GB2312" w:hAnsi="仿宋_GB2312" w:eastAsia="仿宋_GB2312" w:cs="仿宋_GB2312"/>
          <w:sz w:val="32"/>
          <w:szCs w:val="32"/>
        </w:rPr>
        <w:t>，按照公正竞赛、公平竞争的原则，自觉遵守赛事各项规定；代表队领队作为第一责任人，要切实履行职责，加强对代表队成员的管理、要求和监督，保证比赛的顺利进行。</w:t>
      </w:r>
    </w:p>
    <w:p w14:paraId="56B9F14C">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严格按照赛会竞赛规程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规则及相关通</w:t>
      </w:r>
      <w:bookmarkStart w:id="0" w:name="_GoBack"/>
      <w:bookmarkEnd w:id="0"/>
      <w:r>
        <w:rPr>
          <w:rFonts w:hint="eastAsia" w:ascii="仿宋_GB2312" w:hAnsi="仿宋_GB2312" w:eastAsia="仿宋_GB2312" w:cs="仿宋_GB2312"/>
          <w:sz w:val="32"/>
          <w:szCs w:val="32"/>
          <w:lang w:val="en-US" w:eastAsia="zh-CN"/>
        </w:rPr>
        <w:t>知</w:t>
      </w:r>
      <w:r>
        <w:rPr>
          <w:rFonts w:hint="eastAsia" w:ascii="仿宋_GB2312" w:hAnsi="仿宋_GB2312" w:eastAsia="仿宋_GB2312" w:cs="仿宋_GB2312"/>
          <w:sz w:val="32"/>
          <w:szCs w:val="32"/>
        </w:rPr>
        <w:t>的有关规定，自觉维护其严肃性和权威性。不违背体育道德进行虚假比赛，不扰乱赛场秩序、干扰裁判员正常执法、罢赛或拒绝领奖。</w:t>
      </w:r>
    </w:p>
    <w:p w14:paraId="596D49CB">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自觉遵守国家的法律法规和体育总局航管中心的各项规章制度，抵制和纠正体育竞赛中的不正之风，维护好各参赛队的形象。不向裁判员、组委会工作人员赠送钱物，不得收受或赠送比赛对手钱、物等。</w:t>
      </w:r>
    </w:p>
    <w:p w14:paraId="4DB0A346">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对于比赛过程中出现的判罚争议，承诺按国家体育总局航空无线电模型运动管理中心有关规定向赛会申诉委员会提出书面申诉意见，不散布、传播未经调查核实的申诉争议内容和结论。</w:t>
      </w:r>
    </w:p>
    <w:p w14:paraId="3B5310A0">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承诺我队所有运动员均为我单位所辖地区选拔推荐的在校在籍中小学生，参赛人员信息登记表所填报的学籍、保险、身份等相关信息全部真实、准确、有效。</w:t>
      </w:r>
    </w:p>
    <w:p w14:paraId="699982C8">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参赛人员要尊重对手，尊重裁判，尊重观众，冷静、理智对待比赛过程中的突发事件；运动代表队领队应及时稳定有关人员的情绪，协助组委会工作人员做好处理工作。</w:t>
      </w:r>
    </w:p>
    <w:p w14:paraId="617C268F">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确保本单位的运动代表队成员遵守赛区的各项规章制度，注重文明礼仪，</w:t>
      </w:r>
      <w:r>
        <w:rPr>
          <w:rFonts w:hint="eastAsia" w:ascii="仿宋_GB2312" w:hAnsi="仿宋_GB2312" w:eastAsia="仿宋_GB2312" w:cs="仿宋_GB2312"/>
          <w:sz w:val="32"/>
          <w:szCs w:val="32"/>
          <w:lang w:val="en-US" w:eastAsia="zh-CN"/>
        </w:rPr>
        <w:t>禁止违规飞行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不饮酒、</w:t>
      </w:r>
      <w:r>
        <w:rPr>
          <w:rFonts w:hint="eastAsia" w:ascii="仿宋_GB2312" w:hAnsi="仿宋_GB2312" w:eastAsia="仿宋_GB2312" w:cs="仿宋_GB2312"/>
          <w:sz w:val="32"/>
          <w:szCs w:val="32"/>
        </w:rPr>
        <w:t>不打架斗殴、不寻衅滋事，坚决杜绝有损航空、科技体育项目和赛事形象的不文明行为。</w:t>
      </w:r>
    </w:p>
    <w:p w14:paraId="5D50510E">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本单位、本单位的员工、运动代表队的任何成员违反上述任何内容，本单位保证本单位及本单位相关人员按照《全国航空、科技体育赛事活动赛风赛纪管理实施细则》以及国家体育总局航空无线电模型运动管理中心有关纪律规定，接受相应处理。如本单位、本单位的员工、运动代表队的任何成员有妨碍和干扰比赛正常秩序的行为，将接受组委会对其上级主管部门的通报。情节严重的将通过新闻媒体给予曝光，并取消今后参赛资格。如本单位或本单位的员工、运动代表队的任何成员对国家体育总局航空无线电模型运动管理中心、赛事组织方等造成损失的，本单位将承担赔偿责任。</w:t>
      </w:r>
    </w:p>
    <w:p w14:paraId="13D82057">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若比赛中发现任何安全隐患、潜在风险或不寻常之危险。本单位将确保本参赛队领队尽量避免和阻止任何安全事故发生，并马上通知赛事组委会处理。</w:t>
      </w:r>
    </w:p>
    <w:p w14:paraId="63D1DDDF">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对于本单位运动代表队的任何成员在比赛中发生的任何伤亡事件除保险公司承担的赔偿金外，本参赛队自行承担全部经济责任。</w:t>
      </w:r>
    </w:p>
    <w:p w14:paraId="457EE21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赛事承办执行单位及国家体育总局航空无线电模型运动管理中心等赛事主办方及其合法授权的第三方可永久无偿使用本单位参赛队伍的队旗、队徽、运动代表队集体肖像等相关信息用于赛事宣传、推广、报道、记录及后续的相关活动。</w:t>
      </w:r>
    </w:p>
    <w:p w14:paraId="2FC5B828">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640"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本责任书一经盖章立即生效。</w:t>
      </w:r>
    </w:p>
    <w:p w14:paraId="1F634DFD">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领队签字：                  </w:t>
      </w:r>
    </w:p>
    <w:p w14:paraId="60F2E960">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w:t>
      </w:r>
    </w:p>
    <w:p w14:paraId="09B3ABF0">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身份证号：</w:t>
      </w:r>
    </w:p>
    <w:p w14:paraId="077E9DA9">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sz w:val="32"/>
          <w:szCs w:val="32"/>
          <w:highlight w:val="none"/>
        </w:rPr>
      </w:pPr>
      <w:r>
        <w:rPr>
          <w:rStyle w:val="7"/>
          <w:rFonts w:hint="eastAsia"/>
          <w:highlight w:val="none"/>
        </w:rPr>
        <w:t>基层组织单位</w:t>
      </w:r>
      <w:r>
        <w:rPr>
          <w:rFonts w:hint="eastAsia" w:ascii="仿宋_GB2312" w:hAnsi="仿宋_GB2312" w:eastAsia="仿宋_GB2312" w:cs="仿宋_GB2312"/>
          <w:sz w:val="32"/>
          <w:szCs w:val="32"/>
          <w:highlight w:val="none"/>
        </w:rPr>
        <w:t>盖章：</w:t>
      </w:r>
    </w:p>
    <w:p w14:paraId="7AF03093">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pPr>
      <w:r>
        <w:rPr>
          <w:rFonts w:hint="eastAsia" w:ascii="仿宋_GB2312" w:hAnsi="仿宋_GB2312" w:eastAsia="仿宋_GB2312" w:cs="仿宋_GB2312"/>
          <w:sz w:val="32"/>
          <w:szCs w:val="32"/>
        </w:rPr>
        <w:t xml:space="preserve">                               2026年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1A4FC59-12AD-404F-8463-EFDB220A7CC2}"/>
  </w:font>
  <w:font w:name="宋体">
    <w:panose1 w:val="02010600030101010101"/>
    <w:charset w:val="7A"/>
    <w:family w:val="auto"/>
    <w:pitch w:val="default"/>
    <w:sig w:usb0="00000203" w:usb1="288F0000" w:usb2="00000006" w:usb3="00000000" w:csb0="00040001" w:csb1="00000000"/>
    <w:embedRegular r:id="rId2" w:fontKey="{3DDA482E-AF6A-422A-8854-9266DC1152E0}"/>
  </w:font>
  <w:font w:name="Wingdings">
    <w:panose1 w:val="05000000000000000000"/>
    <w:charset w:val="02"/>
    <w:family w:val="auto"/>
    <w:pitch w:val="default"/>
    <w:sig w:usb0="00000000" w:usb1="00000000" w:usb2="00000000" w:usb3="00000000" w:csb0="80000000" w:csb1="00000000"/>
    <w:embedRegular r:id="rId3" w:fontKey="{DEA53FFC-CF85-48CB-A65D-46046AC7025D}"/>
  </w:font>
  <w:font w:name="Arial">
    <w:panose1 w:val="020B0604020202020204"/>
    <w:charset w:val="01"/>
    <w:family w:val="swiss"/>
    <w:pitch w:val="default"/>
    <w:sig w:usb0="E0002EFF" w:usb1="C000785B" w:usb2="00000009" w:usb3="00000000" w:csb0="400001FF" w:csb1="FFFF0000"/>
    <w:embedRegular r:id="rId4" w:fontKey="{89A204FF-0BBE-40BD-852E-7EEEC7EF4E02}"/>
  </w:font>
  <w:font w:name="黑体">
    <w:panose1 w:val="02010609060101010101"/>
    <w:charset w:val="86"/>
    <w:family w:val="auto"/>
    <w:pitch w:val="default"/>
    <w:sig w:usb0="800002BF" w:usb1="38CF7CFA" w:usb2="00000016" w:usb3="00000000" w:csb0="00040001" w:csb1="00000000"/>
    <w:embedRegular r:id="rId5" w:fontKey="{4B812B73-D568-4A78-954D-2F1A244BB859}"/>
  </w:font>
  <w:font w:name="Courier New">
    <w:panose1 w:val="02070309020205020404"/>
    <w:charset w:val="01"/>
    <w:family w:val="modern"/>
    <w:pitch w:val="default"/>
    <w:sig w:usb0="E0002EFF" w:usb1="C0007843" w:usb2="00000009" w:usb3="00000000" w:csb0="400001FF" w:csb1="FFFF0000"/>
    <w:embedRegular r:id="rId6" w:fontKey="{E97CD660-0E38-4170-A3B1-EF0579AB5850}"/>
  </w:font>
  <w:font w:name="Symbol">
    <w:panose1 w:val="05050102010706020507"/>
    <w:charset w:val="02"/>
    <w:family w:val="roman"/>
    <w:pitch w:val="default"/>
    <w:sig w:usb0="00000000" w:usb1="00000000" w:usb2="00000000" w:usb3="00000000" w:csb0="80000000" w:csb1="00000000"/>
    <w:embedRegular r:id="rId7" w:fontKey="{D356A981-3DE3-42FE-90D8-392A86A50B84}"/>
  </w:font>
  <w:font w:name="Calibri">
    <w:panose1 w:val="020F0502020204030204"/>
    <w:charset w:val="00"/>
    <w:family w:val="swiss"/>
    <w:pitch w:val="default"/>
    <w:sig w:usb0="E4002EFF" w:usb1="C200247B" w:usb2="00000009" w:usb3="00000000" w:csb0="200001FF" w:csb1="00000000"/>
    <w:embedRegular r:id="rId8" w:fontKey="{299EC420-A5C2-4A57-B7FD-301A36995BF2}"/>
  </w:font>
  <w:font w:name="仿宋_GB2312">
    <w:panose1 w:val="02010609030101010101"/>
    <w:charset w:val="86"/>
    <w:family w:val="modern"/>
    <w:pitch w:val="default"/>
    <w:sig w:usb0="00000001" w:usb1="080E0000" w:usb2="00000000" w:usb3="00000000" w:csb0="00040000" w:csb1="00000000"/>
    <w:embedRegular r:id="rId9" w:fontKey="{F5B67D34-7B74-4FC5-A425-8F532A62836C}"/>
  </w:font>
  <w:font w:name="方正小标宋简体">
    <w:altName w:val="方正舒体"/>
    <w:panose1 w:val="02010601030101010101"/>
    <w:charset w:val="86"/>
    <w:family w:val="auto"/>
    <w:pitch w:val="default"/>
    <w:sig w:usb0="00000000" w:usb1="00000000" w:usb2="00000000" w:usb3="00000000" w:csb0="00040000" w:csb1="00000000"/>
    <w:embedRegular r:id="rId10" w:fontKey="{045A11F1-759F-4A6F-B18B-850ED4439FC9}"/>
  </w:font>
  <w:font w:name="方正仿宋_GB2312">
    <w:panose1 w:val="02000000000000000000"/>
    <w:charset w:val="86"/>
    <w:family w:val="auto"/>
    <w:pitch w:val="default"/>
    <w:sig w:usb0="A00002BF" w:usb1="184F6CFA" w:usb2="00000012" w:usb3="00000000" w:csb0="00040001" w:csb1="00000000"/>
    <w:embedRegular r:id="rId11" w:fontKey="{7011E2FD-0999-4615-A1CD-B0B9076E0AB2}"/>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embedRegular r:id="rId12" w:fontKey="{A2764738-FCB5-4647-A6F6-DB994122EA7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C1D65"/>
    <w:multiLevelType w:val="singleLevel"/>
    <w:tmpl w:val="7AEC1D6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4575A0"/>
    <w:rsid w:val="04B618F6"/>
    <w:rsid w:val="16664F19"/>
    <w:rsid w:val="25163BE4"/>
    <w:rsid w:val="2C09453E"/>
    <w:rsid w:val="3BF5407C"/>
    <w:rsid w:val="4BD6223D"/>
    <w:rsid w:val="4DF07013"/>
    <w:rsid w:val="608F6692"/>
    <w:rsid w:val="60A5501C"/>
    <w:rsid w:val="6C1E2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样式1"/>
    <w:basedOn w:val="1"/>
    <w:link w:val="7"/>
    <w:qFormat/>
    <w:uiPriority w:val="0"/>
    <w:pPr>
      <w:ind w:firstLine="640" w:firstLineChars="200"/>
    </w:pPr>
    <w:rPr>
      <w:rFonts w:ascii="仿宋_GB2312" w:hAnsi="仿宋_GB2312" w:eastAsia="仿宋_GB2312" w:cs="仿宋_GB2312"/>
      <w:sz w:val="32"/>
      <w:szCs w:val="32"/>
    </w:rPr>
  </w:style>
  <w:style w:type="character" w:customStyle="1" w:styleId="7">
    <w:name w:val="样式1 字符"/>
    <w:basedOn w:val="5"/>
    <w:link w:val="6"/>
    <w:qFormat/>
    <w:uiPriority w:val="0"/>
    <w:rPr>
      <w:rFonts w:ascii="仿宋_GB2312" w:hAnsi="仿宋_GB2312" w:eastAsia="仿宋_GB2312" w:cs="仿宋_GB2312"/>
      <w:kern w:val="2"/>
      <w:sz w:val="32"/>
      <w:szCs w:val="32"/>
    </w:rPr>
  </w:style>
  <w:style w:type="character" w:customStyle="1" w:styleId="8">
    <w:name w:val="页眉 字符"/>
    <w:basedOn w:val="5"/>
    <w:link w:val="3"/>
    <w:qFormat/>
    <w:uiPriority w:val="0"/>
    <w:rPr>
      <w:kern w:val="2"/>
      <w:sz w:val="18"/>
      <w:szCs w:val="18"/>
    </w:rPr>
  </w:style>
  <w:style w:type="character" w:customStyle="1" w:styleId="9">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1175</Words>
  <Characters>1184</Characters>
  <Paragraphs>32</Paragraphs>
  <TotalTime>3</TotalTime>
  <ScaleCrop>false</ScaleCrop>
  <LinksUpToDate>false</LinksUpToDate>
  <CharactersWithSpaces>1258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2026-04-21T00:59:00Z</dcterms:created>
  <dc:creator>Administrator</dc:creator>
  <cp:lastModifiedBy>冒泡的鱼</cp:lastModifiedBy>
  <dcterms:modified xsi:type="dcterms:W3CDTF">2026-09-18T07:26:24Z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eyJoZGlkIjoiMzEwNTM5NzYwMDRjMzkwZTVkZjY2ODkwMGIxNGU0OTUiLCJ1c2VySWQiOiIzMTY2NzM3NjEifQ==</vt:lpwstr>
  </property>
  <property fmtid="{D5CDD505-2E9C-101B-9397-08002B2CF9AE}" pid="4" name="ICV">
    <vt:lpwstr>B75FA9C9E2284653A73340264AA9AD73_13</vt:lpwstr>
  </property>
</Properties>
</file>